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453B" w14:textId="2E8441E8" w:rsidR="00483F44" w:rsidRDefault="00483F44">
      <w:r>
        <w:rPr>
          <w:noProof/>
        </w:rPr>
        <w:drawing>
          <wp:anchor distT="0" distB="0" distL="114300" distR="114300" simplePos="0" relativeHeight="251678720" behindDoc="0" locked="0" layoutInCell="1" allowOverlap="1" wp14:anchorId="412DCDC7" wp14:editId="25CDE3B6">
            <wp:simplePos x="0" y="0"/>
            <wp:positionH relativeFrom="column">
              <wp:posOffset>5409565</wp:posOffset>
            </wp:positionH>
            <wp:positionV relativeFrom="paragraph">
              <wp:posOffset>363855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1DD1CEB" wp14:editId="678B569B">
            <wp:simplePos x="0" y="0"/>
            <wp:positionH relativeFrom="column">
              <wp:posOffset>2955925</wp:posOffset>
            </wp:positionH>
            <wp:positionV relativeFrom="paragraph">
              <wp:posOffset>608965</wp:posOffset>
            </wp:positionV>
            <wp:extent cx="2894330" cy="2894330"/>
            <wp:effectExtent l="0" t="0" r="0" b="0"/>
            <wp:wrapNone/>
            <wp:docPr id="23" name="Obrázek 23" descr="Obsah obrázku láhev, stůl, vsedě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OJI SEED OIL 30m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B52435" wp14:editId="00F77DF3">
                <wp:simplePos x="0" y="0"/>
                <wp:positionH relativeFrom="column">
                  <wp:posOffset>212725</wp:posOffset>
                </wp:positionH>
                <wp:positionV relativeFrom="paragraph">
                  <wp:posOffset>1096645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339D77DC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75861340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58B22BE9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B0C0545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32F371" w14:textId="77777777" w:rsidR="00076BB9" w:rsidRDefault="007C0E1E">
                                  <w:r w:rsidRPr="007C0E1E">
                                    <w:t>8594193241163</w:t>
                                  </w:r>
                                </w:p>
                              </w:tc>
                            </w:tr>
                            <w:tr w:rsidR="00A82D9A" w14:paraId="487AD6E3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64B7F22" w14:textId="77777777" w:rsidR="00A82D9A" w:rsidRDefault="00A82D9A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9590DFF" w14:textId="77777777" w:rsidR="00A82D9A" w:rsidRPr="00B66837" w:rsidRDefault="007C2DDC">
                                  <w:r>
                                    <w:t>3</w:t>
                                  </w:r>
                                  <w:r w:rsidR="00A82D9A">
                                    <w:t>0 ml</w:t>
                                  </w:r>
                                </w:p>
                              </w:tc>
                            </w:tr>
                            <w:tr w:rsidR="00076BB9" w14:paraId="43E48F4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B92A7D8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43DDA18" w14:textId="77777777" w:rsidR="00076BB9" w:rsidRDefault="007C0E1E">
                                  <w:r>
                                    <w:t>0,1</w:t>
                                  </w:r>
                                </w:p>
                              </w:tc>
                            </w:tr>
                            <w:tr w:rsidR="00076BB9" w14:paraId="776830C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259785A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D6ADB34" w14:textId="77777777" w:rsidR="00076BB9" w:rsidRDefault="007C0E1E">
                                  <w:r>
                                    <w:t>120</w:t>
                                  </w:r>
                                </w:p>
                              </w:tc>
                            </w:tr>
                            <w:tr w:rsidR="00076BB9" w14:paraId="7A23FE49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32543A5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A11809" w14:textId="77777777" w:rsidR="00076BB9" w:rsidRDefault="007C0E1E">
                                  <w:r>
                                    <w:t>50</w:t>
                                  </w:r>
                                </w:p>
                              </w:tc>
                            </w:tr>
                            <w:tr w:rsidR="00076BB9" w14:paraId="1B3C30D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1DF41CF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CEC95CF" w14:textId="77777777" w:rsidR="00076BB9" w:rsidRDefault="007C0E1E"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076BB9" w14:paraId="7E3BD3B9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6F299D43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82FD4A" w14:textId="77777777" w:rsidR="00076BB9" w:rsidRDefault="007C0E1E"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076BB9" w14:paraId="2718B3BC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8366A39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A95FD06" w14:textId="77777777" w:rsidR="00076BB9" w:rsidRDefault="007C0E1E">
                                  <w:r>
                                    <w:t>1800</w:t>
                                  </w:r>
                                </w:p>
                              </w:tc>
                            </w:tr>
                            <w:tr w:rsidR="00076BB9" w14:paraId="40743DB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9B403FE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A0A192B" w14:textId="77777777" w:rsidR="00076BB9" w:rsidRDefault="007C0E1E">
                                  <w:r w:rsidRPr="007C0E1E">
                                    <w:t>1515 90 59</w:t>
                                  </w:r>
                                </w:p>
                              </w:tc>
                            </w:tr>
                            <w:tr w:rsidR="00076BB9" w14:paraId="12BFEFD3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66F9C8C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2D57A41" w14:textId="77777777" w:rsidR="00076BB9" w:rsidRDefault="007C0E1E">
                                  <w:r w:rsidRPr="007C0E1E">
                                    <w:t>3701548</w:t>
                                  </w:r>
                                </w:p>
                              </w:tc>
                            </w:tr>
                          </w:tbl>
                          <w:p w14:paraId="68602DD1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24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.75pt;margin-top:86.3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339D77DC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75861340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58B22BE9" w14:textId="77777777" w:rsidTr="00076BB9">
                        <w:tc>
                          <w:tcPr>
                            <w:tcW w:w="2122" w:type="dxa"/>
                          </w:tcPr>
                          <w:p w14:paraId="3B0C0545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32F371" w14:textId="77777777" w:rsidR="00076BB9" w:rsidRDefault="007C0E1E">
                            <w:r w:rsidRPr="007C0E1E">
                              <w:t>8594193241163</w:t>
                            </w:r>
                          </w:p>
                        </w:tc>
                      </w:tr>
                      <w:tr w:rsidR="00A82D9A" w14:paraId="487AD6E3" w14:textId="77777777" w:rsidTr="00076BB9">
                        <w:tc>
                          <w:tcPr>
                            <w:tcW w:w="2122" w:type="dxa"/>
                          </w:tcPr>
                          <w:p w14:paraId="464B7F22" w14:textId="77777777" w:rsidR="00A82D9A" w:rsidRDefault="00A82D9A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9590DFF" w14:textId="77777777" w:rsidR="00A82D9A" w:rsidRPr="00B66837" w:rsidRDefault="007C2DDC">
                            <w:r>
                              <w:t>3</w:t>
                            </w:r>
                            <w:r w:rsidR="00A82D9A">
                              <w:t>0 ml</w:t>
                            </w:r>
                          </w:p>
                        </w:tc>
                      </w:tr>
                      <w:tr w:rsidR="00076BB9" w14:paraId="43E48F47" w14:textId="77777777" w:rsidTr="00076BB9">
                        <w:tc>
                          <w:tcPr>
                            <w:tcW w:w="2122" w:type="dxa"/>
                          </w:tcPr>
                          <w:p w14:paraId="2B92A7D8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43DDA18" w14:textId="77777777" w:rsidR="00076BB9" w:rsidRDefault="007C0E1E">
                            <w:r>
                              <w:t>0,1</w:t>
                            </w:r>
                          </w:p>
                        </w:tc>
                      </w:tr>
                      <w:tr w:rsidR="00076BB9" w14:paraId="776830CE" w14:textId="77777777" w:rsidTr="00076BB9">
                        <w:tc>
                          <w:tcPr>
                            <w:tcW w:w="2122" w:type="dxa"/>
                          </w:tcPr>
                          <w:p w14:paraId="3259785A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D6ADB34" w14:textId="77777777" w:rsidR="00076BB9" w:rsidRDefault="007C0E1E">
                            <w:r>
                              <w:t>120</w:t>
                            </w:r>
                          </w:p>
                        </w:tc>
                      </w:tr>
                      <w:tr w:rsidR="00076BB9" w14:paraId="7A23FE49" w14:textId="77777777" w:rsidTr="00076BB9">
                        <w:tc>
                          <w:tcPr>
                            <w:tcW w:w="2122" w:type="dxa"/>
                          </w:tcPr>
                          <w:p w14:paraId="732543A5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A11809" w14:textId="77777777" w:rsidR="00076BB9" w:rsidRDefault="007C0E1E">
                            <w:r>
                              <w:t>50</w:t>
                            </w:r>
                          </w:p>
                        </w:tc>
                      </w:tr>
                      <w:tr w:rsidR="00076BB9" w14:paraId="1B3C30D2" w14:textId="77777777" w:rsidTr="00076BB9">
                        <w:tc>
                          <w:tcPr>
                            <w:tcW w:w="2122" w:type="dxa"/>
                          </w:tcPr>
                          <w:p w14:paraId="51DF41CF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CEC95CF" w14:textId="77777777" w:rsidR="00076BB9" w:rsidRDefault="007C0E1E">
                            <w:r>
                              <w:t>35</w:t>
                            </w:r>
                          </w:p>
                        </w:tc>
                      </w:tr>
                      <w:tr w:rsidR="00076BB9" w14:paraId="7E3BD3B9" w14:textId="77777777" w:rsidTr="00076BB9">
                        <w:tc>
                          <w:tcPr>
                            <w:tcW w:w="2122" w:type="dxa"/>
                          </w:tcPr>
                          <w:p w14:paraId="6F299D43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82FD4A" w14:textId="77777777" w:rsidR="00076BB9" w:rsidRDefault="007C0E1E">
                            <w:r>
                              <w:t>30</w:t>
                            </w:r>
                          </w:p>
                        </w:tc>
                      </w:tr>
                      <w:tr w:rsidR="00076BB9" w14:paraId="2718B3BC" w14:textId="77777777" w:rsidTr="00076BB9">
                        <w:tc>
                          <w:tcPr>
                            <w:tcW w:w="2122" w:type="dxa"/>
                          </w:tcPr>
                          <w:p w14:paraId="58366A39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A95FD06" w14:textId="77777777" w:rsidR="00076BB9" w:rsidRDefault="007C0E1E">
                            <w:r>
                              <w:t>1800</w:t>
                            </w:r>
                          </w:p>
                        </w:tc>
                      </w:tr>
                      <w:tr w:rsidR="00076BB9" w14:paraId="40743DB2" w14:textId="77777777" w:rsidTr="00076BB9">
                        <w:tc>
                          <w:tcPr>
                            <w:tcW w:w="2122" w:type="dxa"/>
                          </w:tcPr>
                          <w:p w14:paraId="79B403FE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A0A192B" w14:textId="77777777" w:rsidR="00076BB9" w:rsidRDefault="007C0E1E">
                            <w:r w:rsidRPr="007C0E1E">
                              <w:t>1515 90 59</w:t>
                            </w:r>
                          </w:p>
                        </w:tc>
                      </w:tr>
                      <w:tr w:rsidR="00076BB9" w14:paraId="12BFEFD3" w14:textId="77777777" w:rsidTr="00076BB9">
                        <w:tc>
                          <w:tcPr>
                            <w:tcW w:w="2122" w:type="dxa"/>
                          </w:tcPr>
                          <w:p w14:paraId="466F9C8C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2D57A41" w14:textId="77777777" w:rsidR="00076BB9" w:rsidRDefault="007C0E1E">
                            <w:r w:rsidRPr="007C0E1E">
                              <w:t>3701548</w:t>
                            </w:r>
                          </w:p>
                        </w:tc>
                      </w:tr>
                    </w:tbl>
                    <w:p w14:paraId="68602DD1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5D3037" wp14:editId="5A1D87EC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D8A62" w14:textId="568D1456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HIMALY</w:t>
                            </w:r>
                            <w:r w:rsidR="00076B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2D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GOJI </w:t>
                            </w:r>
                            <w:proofErr w:type="spellStart"/>
                            <w:r w:rsidR="007C2D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Seed</w:t>
                            </w:r>
                            <w:proofErr w:type="spellEnd"/>
                            <w:r w:rsidR="007C2D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C2D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14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3037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56ED8A62" w14:textId="568D1456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HIMALY</w:t>
                      </w:r>
                      <w:r w:rsidR="00076B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C2DDC">
                        <w:rPr>
                          <w:b/>
                          <w:bCs/>
                          <w:sz w:val="32"/>
                          <w:szCs w:val="32"/>
                        </w:rPr>
                        <w:t xml:space="preserve">GOJI </w:t>
                      </w:r>
                      <w:proofErr w:type="spellStart"/>
                      <w:r w:rsidR="007C2DDC">
                        <w:rPr>
                          <w:b/>
                          <w:bCs/>
                          <w:sz w:val="32"/>
                          <w:szCs w:val="32"/>
                        </w:rPr>
                        <w:t>Seed</w:t>
                      </w:r>
                      <w:proofErr w:type="spellEnd"/>
                      <w:r w:rsidR="007C2DD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C2DDC">
                        <w:rPr>
                          <w:b/>
                          <w:bCs/>
                          <w:sz w:val="32"/>
                          <w:szCs w:val="32"/>
                        </w:rPr>
                        <w:t>Oil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E2148">
                        <w:rPr>
                          <w:b/>
                          <w:bCs/>
                          <w:sz w:val="32"/>
                          <w:szCs w:val="32"/>
                        </w:rPr>
                        <w:t>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5D8A869F" wp14:editId="265B64BE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77A6FDDD" w14:textId="77777777" w:rsidR="00483F44" w:rsidRDefault="00483F44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Čistě přírodní olej ze semínek plodů kustovnice vypěstované ve vysokohorském prostředí Tibetu.</w:t>
      </w:r>
    </w:p>
    <w:p w14:paraId="73CA8253" w14:textId="77777777" w:rsidR="00483F44" w:rsidRDefault="00483F44" w:rsidP="00483F44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 xml:space="preserve">Čistě přírodní olej ze semínek plodů kustovnice vypěstované ve vysokohorském prostředí Tibetu. </w:t>
      </w:r>
      <w:r>
        <w:br/>
        <w:t xml:space="preserve">- doplněk stravy - </w:t>
      </w:r>
      <w:r>
        <w:br/>
        <w:t>Čistou esencí a vrcholným produktem z kustovnice je olej získávaný šetrnou extrakcí ze semen jejích plodů. Velmi nákladný a náročný proces výroby dává vzniknout vysoce koncentrovanému koktejlu nutrientů. Na jednu kapku tohoto oleje se spotřebuje až třicet plodů kustovnice.</w:t>
      </w:r>
      <w:r>
        <w:br/>
        <w:t xml:space="preserve">V tradiční čínské medicíně se plody kustovnice používaly zejména jako tonikum k prodloužení života. V oblasti Himálají je tak </w:t>
      </w:r>
      <w:proofErr w:type="spellStart"/>
      <w:r>
        <w:t>goji</w:t>
      </w:r>
      <w:proofErr w:type="spellEnd"/>
      <w:r>
        <w:t xml:space="preserve"> od pradávna nazýváno „plodem dlouhověkosti“, „ovocem nesmrtelnosti“, či „tajemstvím krásy a věčného mládí“. </w:t>
      </w:r>
    </w:p>
    <w:p w14:paraId="3AF6A6B0" w14:textId="77777777" w:rsidR="00483F44" w:rsidRDefault="00483F44" w:rsidP="00483F44">
      <w:r>
        <w:t xml:space="preserve">Olej ze semen </w:t>
      </w:r>
      <w:proofErr w:type="spellStart"/>
      <w:r>
        <w:t>goji</w:t>
      </w:r>
      <w:proofErr w:type="spellEnd"/>
      <w:r>
        <w:t xml:space="preserve"> je hojně využíván také v kosmetice.</w:t>
      </w:r>
      <w:r>
        <w:br/>
        <w:t>Tip na použití:</w:t>
      </w:r>
    </w:p>
    <w:p w14:paraId="23657426" w14:textId="77777777" w:rsidR="00483F44" w:rsidRDefault="00483F44" w:rsidP="00483F44">
      <w:pPr>
        <w:pStyle w:val="Odstavecseseznamem"/>
        <w:numPr>
          <w:ilvl w:val="0"/>
          <w:numId w:val="10"/>
        </w:numPr>
      </w:pPr>
      <w:r>
        <w:t>Jemně vmasírujte krouživými pohyby.</w:t>
      </w:r>
    </w:p>
    <w:p w14:paraId="062590DA" w14:textId="77777777" w:rsidR="00483F44" w:rsidRDefault="00483F44" w:rsidP="00483F44">
      <w:pPr>
        <w:pStyle w:val="Odstavecseseznamem"/>
        <w:numPr>
          <w:ilvl w:val="0"/>
          <w:numId w:val="10"/>
        </w:numPr>
      </w:pPr>
      <w:r>
        <w:t>Přidejte několik kapek do používaného krému nebo pleťové masky, do obkladů, zábalů či teplé koupele.</w:t>
      </w:r>
    </w:p>
    <w:p w14:paraId="6A32B3C4" w14:textId="77777777" w:rsidR="00483F44" w:rsidRDefault="00483F44" w:rsidP="00483F44">
      <w:r>
        <w:t xml:space="preserve">Doporučené dávkování: Pro dospělé 2-7 kapek </w:t>
      </w:r>
      <w:proofErr w:type="gramStart"/>
      <w:r>
        <w:t>1-3x</w:t>
      </w:r>
      <w:proofErr w:type="gramEnd"/>
      <w:r>
        <w:t xml:space="preserve"> denně, pro děti od 3 let 1-3 kapky denně (7 kapek = 0,35 ml)</w:t>
      </w:r>
      <w:r>
        <w:br/>
        <w:t>Upozornění: Není určeno pro děti do 3 let. Doplňky stravy nejsou určeny k používání jako náhrada pestré stravy. Nepřekračujte doporučené denní dávkování! Uchovávejte v suchu a temnu. Ukládejte mimo dosah dětí.</w:t>
      </w:r>
    </w:p>
    <w:p w14:paraId="3627455D" w14:textId="33C5DB88" w:rsidR="00483F44" w:rsidRDefault="00483F44" w:rsidP="00483F44">
      <w:pPr>
        <w:pBdr>
          <w:bottom w:val="single" w:sz="6" w:space="1" w:color="auto"/>
        </w:pBdr>
      </w:pPr>
      <w:r>
        <w:t>Čistá hmotnost: 30 g</w:t>
      </w:r>
    </w:p>
    <w:p w14:paraId="19A838CE" w14:textId="77777777" w:rsidR="00483F44" w:rsidRDefault="00483F44" w:rsidP="00483F44"/>
    <w:p w14:paraId="73A70961" w14:textId="77777777" w:rsidR="00483F44" w:rsidRPr="00832E95" w:rsidRDefault="00483F44" w:rsidP="00483F44">
      <w:r>
        <w:rPr>
          <w:i/>
          <w:iCs/>
        </w:rPr>
        <w:lastRenderedPageBreak/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BIO olej ze semen kustovnice čínské (</w:t>
      </w:r>
      <w:proofErr w:type="spellStart"/>
      <w:r>
        <w:t>Lycium</w:t>
      </w:r>
      <w:proofErr w:type="spellEnd"/>
      <w:r>
        <w:t xml:space="preserve"> </w:t>
      </w:r>
      <w:proofErr w:type="spellStart"/>
      <w:r>
        <w:t>chinense</w:t>
      </w:r>
      <w:proofErr w:type="spellEnd"/>
      <w:r>
        <w:t>) 100 %</w:t>
      </w:r>
    </w:p>
    <w:p w14:paraId="76938C63" w14:textId="77777777" w:rsidR="00483F44" w:rsidRDefault="00483F44" w:rsidP="00483F44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B66837">
        <w:t xml:space="preserve">Vitalita a energie, detoxikace, antioxidanty, </w:t>
      </w:r>
      <w:r>
        <w:t xml:space="preserve">dlouhověkost, </w:t>
      </w:r>
      <w:r w:rsidRPr="00B66837">
        <w:t xml:space="preserve">zrychlení metabolismu, dieta, </w:t>
      </w:r>
      <w:r>
        <w:t xml:space="preserve">hubnutí, </w:t>
      </w:r>
      <w:proofErr w:type="spellStart"/>
      <w:r w:rsidRPr="00B66837">
        <w:t>superfood</w:t>
      </w:r>
      <w:proofErr w:type="spellEnd"/>
      <w:r w:rsidRPr="00B66837">
        <w:t xml:space="preserve">, bezlepkové potraviny, veganské doplňky stravy, </w:t>
      </w:r>
      <w:proofErr w:type="spellStart"/>
      <w:r w:rsidRPr="00B66837">
        <w:t>raw</w:t>
      </w:r>
      <w:proofErr w:type="spellEnd"/>
      <w:r w:rsidRPr="00B66837">
        <w:t>, bio.</w:t>
      </w:r>
    </w:p>
    <w:p w14:paraId="37C5FDB9" w14:textId="77777777" w:rsidR="00483F44" w:rsidRDefault="00483F44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t>Články</w:t>
      </w:r>
      <w:r w:rsidRPr="00076BB9">
        <w:rPr>
          <w:i/>
          <w:iCs/>
        </w:rPr>
        <w:t>:</w:t>
      </w:r>
      <w:r>
        <w:rPr>
          <w:i/>
          <w:iCs/>
        </w:rPr>
        <w:br/>
      </w:r>
      <w:bookmarkStart w:id="0" w:name="_Hlk45008706"/>
      <w:r>
        <w:rPr>
          <w:sz w:val="20"/>
          <w:szCs w:val="20"/>
        </w:rPr>
        <w:t xml:space="preserve">- </w:t>
      </w:r>
      <w:proofErr w:type="spellStart"/>
      <w:r w:rsidRPr="008270B7">
        <w:rPr>
          <w:sz w:val="20"/>
          <w:szCs w:val="20"/>
        </w:rPr>
        <w:t>Článek_GOJI_detox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8270B7">
        <w:rPr>
          <w:sz w:val="20"/>
          <w:szCs w:val="20"/>
        </w:rPr>
        <w:t>Článek_GOJI_krása</w:t>
      </w:r>
      <w:proofErr w:type="spellEnd"/>
      <w:r w:rsidRPr="008270B7">
        <w:rPr>
          <w:sz w:val="20"/>
          <w:szCs w:val="20"/>
        </w:rPr>
        <w:t xml:space="preserve"> a zdraví</w:t>
      </w:r>
      <w:bookmarkEnd w:id="0"/>
    </w:p>
    <w:p w14:paraId="6948A02C" w14:textId="77777777" w:rsidR="00483F44" w:rsidRDefault="00483F44" w:rsidP="00483F44">
      <w:pPr>
        <w:spacing w:after="0"/>
      </w:pPr>
      <w:r w:rsidRPr="008270B7">
        <w:rPr>
          <w:i/>
          <w:iCs/>
        </w:rPr>
        <w:t>Benefity:</w:t>
      </w:r>
      <w:r>
        <w:br/>
        <w:t xml:space="preserve">Goji se obecně řadí mezi </w:t>
      </w:r>
      <w:proofErr w:type="spellStart"/>
      <w:r>
        <w:t>superpotraviny</w:t>
      </w:r>
      <w:proofErr w:type="spellEnd"/>
      <w:r>
        <w:t>. Jejich definice není pevně stanovena, ale obecně jsou chápány jako výživově bohaté potraviny plné vitamínů, minerálů, vlákniny, antioxidantů a živin rostlinného původu.</w:t>
      </w:r>
    </w:p>
    <w:p w14:paraId="4D7CE9A0" w14:textId="77777777" w:rsidR="00483F44" w:rsidRDefault="00483F44" w:rsidP="00483F44">
      <w:pPr>
        <w:pBdr>
          <w:bottom w:val="single" w:sz="6" w:space="1" w:color="auto"/>
        </w:pBdr>
        <w:spacing w:after="0"/>
      </w:pPr>
      <w:r>
        <w:t xml:space="preserve">V tradiční čínské medicíně se plody kustovnice používaly zejména jako tonikum k prodloužení života. V oblasti Himálají je tak </w:t>
      </w:r>
      <w:proofErr w:type="spellStart"/>
      <w:r>
        <w:t>goji</w:t>
      </w:r>
      <w:proofErr w:type="spellEnd"/>
      <w:r>
        <w:t xml:space="preserve"> od pradávna nazývané jako „plod dlouhověkosti“, „ovoce nesmrtelnosti“, či „tajemství krásy a věčného mládí“.</w:t>
      </w:r>
      <w:r>
        <w:br/>
      </w:r>
      <w:r w:rsidRPr="00610F70">
        <w:t xml:space="preserve">Nesčetně klinických studií studovalo vliv kustovnice na lidský </w:t>
      </w:r>
      <w:proofErr w:type="gramStart"/>
      <w:r w:rsidRPr="00610F70">
        <w:t>organizmus</w:t>
      </w:r>
      <w:proofErr w:type="gramEnd"/>
      <w:r w:rsidRPr="00610F70">
        <w:t>. Kupříkladu v letech 2008 až 2009 bylo v USA provedeno celkem 5 randomizovaných studií, které dokumentovaly vliv na subjektivní stav pacientů při podávání džusu z GOJI oproti kontrolní skupině, která dostávala placebo. Pacientům bylo podáváno množství džusu odpovídající 150 g čerstvých plodů po dobu 14 dnů. Studie se týkala subjektivního pocitu pohody při absenci vedlejších účinků.</w:t>
      </w:r>
    </w:p>
    <w:p w14:paraId="54FB0333" w14:textId="77777777" w:rsidR="00483F44" w:rsidRDefault="00483F44" w:rsidP="00483F44">
      <w:pPr>
        <w:spacing w:after="0"/>
      </w:pPr>
      <w:r>
        <w:rPr>
          <w:i/>
          <w:iCs/>
        </w:rPr>
        <w:t>Klinické studie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5429FA">
        <w:rPr>
          <w:b/>
          <w:bCs/>
        </w:rPr>
        <w:t>ORAC</w:t>
      </w:r>
      <w:r>
        <w:t xml:space="preserve"> (Oxygen </w:t>
      </w:r>
      <w:proofErr w:type="spellStart"/>
      <w:r>
        <w:t>Radical</w:t>
      </w:r>
      <w:proofErr w:type="spellEnd"/>
      <w:r>
        <w:t xml:space="preserve"> Absorbance </w:t>
      </w:r>
      <w:proofErr w:type="spellStart"/>
      <w:r>
        <w:t>Capacity</w:t>
      </w:r>
      <w:proofErr w:type="spellEnd"/>
      <w:r>
        <w:t>)</w:t>
      </w:r>
    </w:p>
    <w:p w14:paraId="3CB6991D" w14:textId="7DA5F0A8" w:rsidR="00483F44" w:rsidRDefault="00483F44" w:rsidP="00483F44">
      <w:pPr>
        <w:spacing w:after="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3CB8E695" wp14:editId="640E4B69">
            <wp:simplePos x="0" y="0"/>
            <wp:positionH relativeFrom="column">
              <wp:posOffset>4701540</wp:posOffset>
            </wp:positionH>
            <wp:positionV relativeFrom="paragraph">
              <wp:posOffset>229235</wp:posOffset>
            </wp:positionV>
            <wp:extent cx="1127125" cy="295656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1"/>
                    <a:stretch/>
                  </pic:blipFill>
                  <pic:spPr bwMode="auto">
                    <a:xfrm>
                      <a:off x="0" y="0"/>
                      <a:ext cx="112712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 standardizovaný test určený k měření účinků antioxidantů v potravinách, které lidské tělo</w:t>
      </w:r>
      <w:r>
        <w:br/>
        <w:t>chrání před oxidačním stresem.</w:t>
      </w:r>
    </w:p>
    <w:p w14:paraId="441CC25B" w14:textId="1EDE3995" w:rsidR="00483F44" w:rsidRPr="00B66837" w:rsidRDefault="00483F44" w:rsidP="00483F44">
      <w:pPr>
        <w:spacing w:after="0"/>
      </w:pPr>
      <w:r>
        <w:t xml:space="preserve">Goji se vyznačuje enormním obsahem antioxidantů; daleko převyšujícím </w:t>
      </w:r>
      <w:r>
        <w:br/>
        <w:t>ostatní známé potraviny.</w:t>
      </w:r>
    </w:p>
    <w:p w14:paraId="260BB271" w14:textId="77777777" w:rsidR="00483F44" w:rsidRDefault="005429FA" w:rsidP="00483F4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677F5E" w14:textId="77777777" w:rsidR="00483F44" w:rsidRPr="00B66837" w:rsidRDefault="00483F44" w:rsidP="00483F44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Ženy 30-50</w:t>
      </w:r>
    </w:p>
    <w:p w14:paraId="571C9E59" w14:textId="77777777" w:rsidR="00483F44" w:rsidRDefault="005429FA" w:rsidP="00483F4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0CBF6F" w14:textId="7FF3B08B" w:rsidR="00483F44" w:rsidRDefault="00483F44" w:rsidP="00483F44">
      <w:pPr>
        <w:pBdr>
          <w:bottom w:val="single" w:sz="6" w:space="1" w:color="auto"/>
        </w:pBdr>
        <w:spacing w:after="0"/>
        <w:rPr>
          <w:i/>
          <w:iCs/>
        </w:rPr>
      </w:pPr>
      <w:r>
        <w:rPr>
          <w:i/>
          <w:iCs/>
        </w:rPr>
        <w:lastRenderedPageBreak/>
        <w:t>Target distribution:</w:t>
      </w:r>
      <w:r>
        <w:rPr>
          <w:i/>
          <w:iCs/>
        </w:rPr>
        <w:br/>
      </w:r>
      <w:r w:rsidRPr="00483F44">
        <w:t xml:space="preserve">Online lékárny, kamenné lékárny, </w:t>
      </w:r>
      <w:proofErr w:type="gramStart"/>
      <w:r w:rsidRPr="00483F44">
        <w:t>eshopy</w:t>
      </w:r>
      <w:proofErr w:type="gramEnd"/>
      <w:r w:rsidRPr="00483F44">
        <w:t xml:space="preserve"> se zdravou výživou, eshopy s bio kosmetikou, drogerie – zdravá výživa.</w:t>
      </w:r>
      <w:r>
        <w:rPr>
          <w:i/>
          <w:iCs/>
        </w:rPr>
        <w:t xml:space="preserve"> </w:t>
      </w:r>
    </w:p>
    <w:p w14:paraId="38A1BFB7" w14:textId="77777777" w:rsidR="00483F44" w:rsidRPr="00B66837" w:rsidRDefault="00483F44" w:rsidP="00483F44">
      <w:pPr>
        <w:spacing w:after="0"/>
      </w:pPr>
    </w:p>
    <w:p w14:paraId="44FAAA67" w14:textId="77777777" w:rsidR="00483F44" w:rsidRPr="00D27011" w:rsidRDefault="00483F44" w:rsidP="00483F44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5F680D5A" w14:textId="77777777" w:rsidR="00483F44" w:rsidRDefault="00483F44" w:rsidP="00483F44">
      <w:pPr>
        <w:pStyle w:val="Odstavecseseznamem"/>
        <w:numPr>
          <w:ilvl w:val="0"/>
          <w:numId w:val="4"/>
        </w:numPr>
        <w:spacing w:after="0"/>
      </w:pPr>
      <w:bookmarkStart w:id="1" w:name="_Hlk55910273"/>
      <w:r>
        <w:t>Elixír mládí a krásy</w:t>
      </w:r>
    </w:p>
    <w:bookmarkEnd w:id="1"/>
    <w:p w14:paraId="35D53107" w14:textId="77777777" w:rsidR="00483F44" w:rsidRDefault="00483F44" w:rsidP="00483F44">
      <w:pPr>
        <w:pStyle w:val="Odstavecseseznamem"/>
        <w:numPr>
          <w:ilvl w:val="0"/>
          <w:numId w:val="4"/>
        </w:numPr>
        <w:spacing w:after="0"/>
      </w:pPr>
      <w:r>
        <w:t xml:space="preserve">Pro vitalitu a dlouhověkost </w:t>
      </w:r>
    </w:p>
    <w:p w14:paraId="4EC6B2A2" w14:textId="77777777" w:rsidR="00483F44" w:rsidRDefault="00483F44" w:rsidP="00483F44">
      <w:pPr>
        <w:pStyle w:val="Odstavecseseznamem"/>
        <w:numPr>
          <w:ilvl w:val="0"/>
          <w:numId w:val="4"/>
        </w:numPr>
        <w:spacing w:after="0"/>
      </w:pPr>
      <w:r>
        <w:t>Zpomaluje stárnutí pleti</w:t>
      </w:r>
    </w:p>
    <w:p w14:paraId="7208F73F" w14:textId="7C93BD8E" w:rsidR="00483F44" w:rsidRDefault="005429FA" w:rsidP="00483F4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0B3F8A" w14:textId="139303B3" w:rsidR="00042FC7" w:rsidRDefault="008A65FF" w:rsidP="007C2DDC">
      <w:pPr>
        <w:ind w:left="-142" w:firstLine="142"/>
        <w:jc w:val="both"/>
      </w:pPr>
      <w:r>
        <w:tab/>
      </w:r>
      <w:r>
        <w:tab/>
      </w:r>
      <w:r>
        <w:tab/>
      </w:r>
      <w:r>
        <w:tab/>
      </w:r>
      <w:r>
        <w:tab/>
      </w:r>
    </w:p>
    <w:sectPr w:rsidR="00042FC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5C086" w14:textId="77777777" w:rsidR="0042333C" w:rsidRDefault="0042333C" w:rsidP="00DC450E">
      <w:pPr>
        <w:spacing w:after="0" w:line="240" w:lineRule="auto"/>
      </w:pPr>
      <w:r>
        <w:separator/>
      </w:r>
    </w:p>
  </w:endnote>
  <w:endnote w:type="continuationSeparator" w:id="0">
    <w:p w14:paraId="67F696B0" w14:textId="77777777" w:rsidR="0042333C" w:rsidRDefault="0042333C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180FDB2F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8598A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BD099" w14:textId="77777777" w:rsidR="0042333C" w:rsidRDefault="0042333C" w:rsidP="00DC450E">
      <w:pPr>
        <w:spacing w:after="0" w:line="240" w:lineRule="auto"/>
      </w:pPr>
      <w:r>
        <w:separator/>
      </w:r>
    </w:p>
  </w:footnote>
  <w:footnote w:type="continuationSeparator" w:id="0">
    <w:p w14:paraId="1BACD1D2" w14:textId="77777777" w:rsidR="0042333C" w:rsidRDefault="0042333C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B3BCD"/>
    <w:multiLevelType w:val="hybridMultilevel"/>
    <w:tmpl w:val="FDBC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1675"/>
    <w:multiLevelType w:val="hybridMultilevel"/>
    <w:tmpl w:val="8F6E0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76EA3"/>
    <w:multiLevelType w:val="hybridMultilevel"/>
    <w:tmpl w:val="D54E8796"/>
    <w:lvl w:ilvl="0" w:tplc="49D0FE2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F2005"/>
    <w:multiLevelType w:val="hybridMultilevel"/>
    <w:tmpl w:val="9B18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5167B"/>
    <w:multiLevelType w:val="hybridMultilevel"/>
    <w:tmpl w:val="D48A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7272F"/>
    <w:rsid w:val="00076BB9"/>
    <w:rsid w:val="00156448"/>
    <w:rsid w:val="00166C4C"/>
    <w:rsid w:val="001F261D"/>
    <w:rsid w:val="00210520"/>
    <w:rsid w:val="00216C7C"/>
    <w:rsid w:val="003100CA"/>
    <w:rsid w:val="00361CA0"/>
    <w:rsid w:val="00365962"/>
    <w:rsid w:val="0042333C"/>
    <w:rsid w:val="00483F44"/>
    <w:rsid w:val="004B71C8"/>
    <w:rsid w:val="004F17D2"/>
    <w:rsid w:val="0053462D"/>
    <w:rsid w:val="005429FA"/>
    <w:rsid w:val="00591580"/>
    <w:rsid w:val="005E2148"/>
    <w:rsid w:val="0064380E"/>
    <w:rsid w:val="0066659A"/>
    <w:rsid w:val="006716E1"/>
    <w:rsid w:val="00685369"/>
    <w:rsid w:val="00695EE9"/>
    <w:rsid w:val="006D2D0E"/>
    <w:rsid w:val="006E6106"/>
    <w:rsid w:val="0070293B"/>
    <w:rsid w:val="0078099D"/>
    <w:rsid w:val="007A11D3"/>
    <w:rsid w:val="007C0E1E"/>
    <w:rsid w:val="007C2DDC"/>
    <w:rsid w:val="008270B7"/>
    <w:rsid w:val="008A65FF"/>
    <w:rsid w:val="00945240"/>
    <w:rsid w:val="00962738"/>
    <w:rsid w:val="00993A31"/>
    <w:rsid w:val="009C7DB1"/>
    <w:rsid w:val="00A342A6"/>
    <w:rsid w:val="00A82D9A"/>
    <w:rsid w:val="00AA2C1E"/>
    <w:rsid w:val="00B66837"/>
    <w:rsid w:val="00BE1613"/>
    <w:rsid w:val="00BE1F24"/>
    <w:rsid w:val="00BE2817"/>
    <w:rsid w:val="00C223BF"/>
    <w:rsid w:val="00C61CB7"/>
    <w:rsid w:val="00D132EC"/>
    <w:rsid w:val="00D27011"/>
    <w:rsid w:val="00D521B2"/>
    <w:rsid w:val="00D52AB5"/>
    <w:rsid w:val="00DB5BAD"/>
    <w:rsid w:val="00DC450E"/>
    <w:rsid w:val="00ED112B"/>
    <w:rsid w:val="00EF1602"/>
    <w:rsid w:val="00F309E4"/>
    <w:rsid w:val="00F67EC6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B8148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4</cp:revision>
  <cp:lastPrinted>2020-05-25T11:24:00Z</cp:lastPrinted>
  <dcterms:created xsi:type="dcterms:W3CDTF">2020-11-17T17:16:00Z</dcterms:created>
  <dcterms:modified xsi:type="dcterms:W3CDTF">2021-01-29T13:31:00Z</dcterms:modified>
</cp:coreProperties>
</file>